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81" w:rsidRPr="00BC2281" w:rsidRDefault="00BC2281" w:rsidP="00BC2281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BC2281">
        <w:rPr>
          <w:rFonts w:ascii="Arial" w:eastAsia="Times New Roman" w:hAnsi="Arial" w:cs="Arial"/>
          <w:kern w:val="36"/>
          <w:sz w:val="33"/>
          <w:szCs w:val="33"/>
          <w:lang w:eastAsia="ru-RU"/>
        </w:rPr>
        <w:t>Тарифы</w:t>
      </w:r>
      <w:r>
        <w:rPr>
          <w:rFonts w:ascii="Arial" w:eastAsia="Times New Roman" w:hAnsi="Arial" w:cs="Arial"/>
          <w:kern w:val="36"/>
          <w:sz w:val="33"/>
          <w:szCs w:val="33"/>
          <w:lang w:eastAsia="ru-RU"/>
        </w:rPr>
        <w:t xml:space="preserve"> на электроэнергию в</w:t>
      </w:r>
      <w:r w:rsidRPr="00BC2281">
        <w:rPr>
          <w:rFonts w:ascii="Arial" w:eastAsia="Times New Roman" w:hAnsi="Arial" w:cs="Arial"/>
          <w:kern w:val="36"/>
          <w:sz w:val="33"/>
          <w:szCs w:val="33"/>
          <w:lang w:eastAsia="ru-RU"/>
        </w:rPr>
        <w:t xml:space="preserve"> г.</w:t>
      </w:r>
      <w:r>
        <w:rPr>
          <w:rFonts w:ascii="Arial" w:eastAsia="Times New Roman" w:hAnsi="Arial" w:cs="Arial"/>
          <w:kern w:val="36"/>
          <w:sz w:val="33"/>
          <w:szCs w:val="33"/>
          <w:lang w:eastAsia="ru-RU"/>
        </w:rPr>
        <w:t xml:space="preserve"> </w:t>
      </w:r>
      <w:r w:rsidRPr="00BC2281">
        <w:rPr>
          <w:rFonts w:ascii="Arial" w:eastAsia="Times New Roman" w:hAnsi="Arial" w:cs="Arial"/>
          <w:kern w:val="36"/>
          <w:sz w:val="33"/>
          <w:szCs w:val="33"/>
          <w:lang w:eastAsia="ru-RU"/>
        </w:rPr>
        <w:t>Екатеринбург</w:t>
      </w:r>
      <w:r>
        <w:rPr>
          <w:rFonts w:ascii="Arial" w:eastAsia="Times New Roman" w:hAnsi="Arial" w:cs="Arial"/>
          <w:kern w:val="36"/>
          <w:sz w:val="33"/>
          <w:szCs w:val="33"/>
          <w:lang w:eastAsia="ru-RU"/>
        </w:rPr>
        <w:t xml:space="preserve"> на 2020 год</w:t>
      </w:r>
    </w:p>
    <w:tbl>
      <w:tblPr>
        <w:tblW w:w="9655" w:type="dxa"/>
        <w:tblCellSpacing w:w="0" w:type="dxa"/>
        <w:tblBorders>
          <w:left w:val="single" w:sz="12" w:space="0" w:color="D5E3DB"/>
          <w:bottom w:val="single" w:sz="12" w:space="0" w:color="D5E3DB"/>
          <w:right w:val="single" w:sz="12" w:space="0" w:color="D5E3D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"/>
        <w:gridCol w:w="4450"/>
        <w:gridCol w:w="1450"/>
        <w:gridCol w:w="1502"/>
        <w:gridCol w:w="1502"/>
      </w:tblGrid>
      <w:tr w:rsidR="00BC2281" w:rsidRPr="00BC2281" w:rsidTr="00BC2281">
        <w:trPr>
          <w:trHeight w:val="48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D2E1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8"/>
                <w:szCs w:val="18"/>
                <w:lang w:eastAsia="ru-RU"/>
              </w:rPr>
            </w:pP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D2E1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8"/>
                <w:szCs w:val="18"/>
                <w:lang w:eastAsia="ru-RU"/>
              </w:rPr>
            </w:pP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D2E1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8"/>
                <w:szCs w:val="18"/>
                <w:lang w:eastAsia="ru-RU"/>
              </w:rPr>
            </w:pP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Единица измерения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D2E1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8"/>
                <w:szCs w:val="18"/>
                <w:lang w:eastAsia="ru-RU"/>
              </w:rPr>
            </w:pP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 01.01.2020 по 30.06.2020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D2E1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8"/>
                <w:szCs w:val="18"/>
                <w:lang w:eastAsia="ru-RU"/>
              </w:rPr>
            </w:pP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 01.07.2020 по 31.12.2020</w:t>
            </w:r>
          </w:p>
        </w:tc>
      </w:tr>
      <w:tr w:rsidR="00BC2281" w:rsidRPr="00BC2281" w:rsidTr="00BC2281">
        <w:trPr>
          <w:trHeight w:val="48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Цена</w:t>
            </w: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(тариф)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Цена</w:t>
            </w: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(тариф)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C2281" w:rsidRPr="00BC2281" w:rsidTr="00BC2281">
        <w:trPr>
          <w:trHeight w:val="48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</w:t>
            </w:r>
          </w:p>
        </w:tc>
      </w:tr>
      <w:tr w:rsidR="00BC2281" w:rsidRPr="00BC2281" w:rsidTr="00BC2281">
        <w:trPr>
          <w:trHeight w:val="333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4,28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тариф, дифференцированный по двум зонам суток &lt;1&gt;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тариф, дифференцированный по трем зонам суток &lt;1&gt;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5,14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3,84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</w:tr>
      <w:tr w:rsidR="00BC2281" w:rsidRPr="00BC2281" w:rsidTr="00BC2281">
        <w:trPr>
          <w:trHeight w:val="72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нему (тарифы указываются с учетом НДС)</w:t>
            </w:r>
          </w:p>
        </w:tc>
      </w:tr>
      <w:tr w:rsidR="00BC2281" w:rsidRPr="00BC2281" w:rsidTr="00BC2281">
        <w:trPr>
          <w:trHeight w:val="3975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C2281" w:rsidRPr="00BC2281" w:rsidTr="00BC2281">
        <w:trPr>
          <w:trHeight w:val="48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тариф, дифференцированный по двум зонам суток &lt;1&gt;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3,41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тариф, дифференцированный по трем зонам суток &lt;1&gt;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2,67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</w:tr>
      <w:tr w:rsidR="00BC2281" w:rsidRPr="00BC2281" w:rsidTr="00BC2281">
        <w:trPr>
          <w:trHeight w:val="48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Население, проживающее в сельских населенных пунктах и приравненные к ним (тарифы указываются с учетом НДС)</w:t>
            </w:r>
          </w:p>
        </w:tc>
      </w:tr>
      <w:tr w:rsidR="00BC2281" w:rsidRPr="00BC2281" w:rsidTr="00BC2281">
        <w:trPr>
          <w:trHeight w:val="3705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тариф, дифференцированный по двум зонам суток &lt;1&gt;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3,41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тариф, дифференцированный по трем зонам суток &lt;1&gt;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2,67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Потребители, приравненные к населению (тарифы указываются с учетом НДС)</w:t>
            </w:r>
          </w:p>
        </w:tc>
      </w:tr>
      <w:tr w:rsidR="00BC2281" w:rsidRPr="00BC2281" w:rsidTr="00BC2281">
        <w:trPr>
          <w:trHeight w:val="78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Садоводческие некоммерческие товарищества и огороднические некоммерческие товарищества.</w:t>
            </w: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тариф, дифференцированный по двум зонам суток </w:t>
            </w: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3,41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4.1.3.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тариф, дифференцированный по трем зонам суток </w:t>
            </w: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2,67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1,62</w:t>
            </w:r>
          </w:p>
        </w:tc>
      </w:tr>
      <w:tr w:rsidR="00BC2281" w:rsidRPr="00BC2281" w:rsidTr="00BC2281">
        <w:trPr>
          <w:trHeight w:val="126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4,28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4.2.2.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тариф, дифференцированный по двум зонам суток &lt;1&gt;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4.2.3.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тариф, дифференцированный по трем зонам суток &lt;1&gt;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5,14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3,84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</w:tr>
      <w:tr w:rsidR="00BC2281" w:rsidRPr="00BC2281" w:rsidTr="00BC2281">
        <w:trPr>
          <w:trHeight w:val="78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Содержащиеся за счет прихожан религиозные организации.</w:t>
            </w: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4.3.1.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4,28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4.3.2.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тариф, дифференцированный по двум зонам суток &lt;1&gt;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4.3.3.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тариф, дифференцированный по трем зонам суток &lt;1&gt;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5,14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3,84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</w:tr>
      <w:tr w:rsidR="00BC2281" w:rsidRPr="00BC2281" w:rsidTr="00BC2281">
        <w:trPr>
          <w:trHeight w:val="189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C2281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4.4.1.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4,28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4.4.2.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тариф, дифференцированный по двум зонам суток &lt;1&gt;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Дневная зона (пиковая и полупиковая)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4.4.3.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Одноставочный тариф, дифференцированный по трем зонам суток &lt;1&gt;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Пиковая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5,14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Полупиковая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3,84</w:t>
            </w:r>
          </w:p>
        </w:tc>
      </w:tr>
      <w:tr w:rsidR="00BC2281" w:rsidRPr="00BC2281" w:rsidTr="00BC2281">
        <w:trPr>
          <w:trHeight w:val="300"/>
          <w:tblCellSpacing w:w="0" w:type="dxa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Ночная зона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руб./кВтч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E8F2E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2281" w:rsidRPr="00BC2281" w:rsidRDefault="00BC2281" w:rsidP="00BC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7"/>
                <w:szCs w:val="17"/>
                <w:lang w:eastAsia="ru-RU"/>
              </w:rPr>
            </w:pPr>
            <w:r w:rsidRPr="00BC228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2,31</w:t>
            </w:r>
          </w:p>
        </w:tc>
      </w:tr>
    </w:tbl>
    <w:p w:rsidR="00BC2281" w:rsidRPr="00BC2281" w:rsidRDefault="00BC2281" w:rsidP="00BC2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18"/>
          <w:szCs w:val="18"/>
          <w:lang w:eastAsia="ru-RU"/>
        </w:rPr>
      </w:pPr>
      <w:r w:rsidRPr="00BC2281">
        <w:rPr>
          <w:rFonts w:ascii="Arial" w:eastAsia="Times New Roman" w:hAnsi="Arial" w:cs="Arial"/>
          <w:color w:val="3F3F3F"/>
          <w:sz w:val="18"/>
          <w:szCs w:val="18"/>
          <w:lang w:eastAsia="ru-RU"/>
        </w:rPr>
        <w:t>1. Интервалы тарифных зон суток (по месяцам календарного года) утверждаются Федеральной антимонопольной службой.</w:t>
      </w:r>
      <w:r w:rsidRPr="00BC2281">
        <w:rPr>
          <w:rFonts w:ascii="Arial" w:eastAsia="Times New Roman" w:hAnsi="Arial" w:cs="Arial"/>
          <w:color w:val="3F3F3F"/>
          <w:sz w:val="18"/>
          <w:szCs w:val="18"/>
          <w:lang w:eastAsia="ru-RU"/>
        </w:rPr>
        <w:br/>
        <w:t>2.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525078" w:rsidRDefault="00BC2281"/>
    <w:sectPr w:rsidR="00525078" w:rsidSect="00EE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6D7"/>
    <w:multiLevelType w:val="multilevel"/>
    <w:tmpl w:val="8DD0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C7533"/>
    <w:multiLevelType w:val="multilevel"/>
    <w:tmpl w:val="DAD6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857ED"/>
    <w:multiLevelType w:val="multilevel"/>
    <w:tmpl w:val="D1C6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281"/>
    <w:rsid w:val="00982BC1"/>
    <w:rsid w:val="00BC2281"/>
    <w:rsid w:val="00E63114"/>
    <w:rsid w:val="00EE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BF"/>
  </w:style>
  <w:style w:type="paragraph" w:styleId="1">
    <w:name w:val="heading 1"/>
    <w:basedOn w:val="a"/>
    <w:link w:val="10"/>
    <w:uiPriority w:val="9"/>
    <w:qFormat/>
    <w:rsid w:val="00BC2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2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2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281"/>
    <w:rPr>
      <w:b/>
      <w:bCs/>
    </w:rPr>
  </w:style>
  <w:style w:type="character" w:styleId="a5">
    <w:name w:val="Hyperlink"/>
    <w:basedOn w:val="a0"/>
    <w:uiPriority w:val="99"/>
    <w:semiHidden/>
    <w:unhideWhenUsed/>
    <w:rsid w:val="00BC2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1144</Words>
  <Characters>6523</Characters>
  <Application>Microsoft Office Word</Application>
  <DocSecurity>0</DocSecurity>
  <Lines>54</Lines>
  <Paragraphs>15</Paragraphs>
  <ScaleCrop>false</ScaleCrop>
  <Company>DreamLair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2020-02-04T08:46:00Z</dcterms:created>
  <dcterms:modified xsi:type="dcterms:W3CDTF">2020-02-04T08:52:00Z</dcterms:modified>
</cp:coreProperties>
</file>