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542" w:rsidRPr="00FA5542" w:rsidRDefault="00FA5542" w:rsidP="00FA5542">
      <w:pPr>
        <w:shd w:val="clear" w:color="auto" w:fill="FFFFFF"/>
        <w:spacing w:before="480" w:after="0" w:line="540" w:lineRule="atLeast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FA5542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Тариф на электроэнергию</w:t>
      </w:r>
      <w:r w:rsidR="00036DEC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 xml:space="preserve"> по Ленинградской области в</w:t>
      </w:r>
      <w:r w:rsidRPr="00FA5542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 xml:space="preserve"> 2020</w:t>
      </w:r>
      <w:r w:rsidR="00036DEC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 xml:space="preserve"> году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87"/>
        <w:gridCol w:w="1903"/>
        <w:gridCol w:w="525"/>
      </w:tblGrid>
      <w:tr w:rsidR="00FA5542" w:rsidRPr="00FA5542" w:rsidTr="00FA5542">
        <w:tc>
          <w:tcPr>
            <w:tcW w:w="0" w:type="auto"/>
            <w:vMerge w:val="restart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A5542" w:rsidRPr="00FA5542" w:rsidRDefault="00FA5542" w:rsidP="00FA5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Показатель (группы потребителей с разбивкой тарифа по ставкам и дифференциацией по зонам суток)</w:t>
            </w:r>
          </w:p>
        </w:tc>
        <w:tc>
          <w:tcPr>
            <w:tcW w:w="0" w:type="auto"/>
            <w:gridSpan w:val="2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A5542" w:rsidRPr="00FA5542" w:rsidRDefault="00FA5542" w:rsidP="00FA5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руб./кВт ч</w:t>
            </w:r>
          </w:p>
        </w:tc>
      </w:tr>
      <w:tr w:rsidR="00FA5542" w:rsidRPr="00FA5542" w:rsidTr="00FA5542">
        <w:tc>
          <w:tcPr>
            <w:tcW w:w="0" w:type="auto"/>
            <w:vMerge/>
            <w:vAlign w:val="center"/>
            <w:hideMark/>
          </w:tcPr>
          <w:p w:rsidR="00FA5542" w:rsidRPr="00FA5542" w:rsidRDefault="00FA5542" w:rsidP="00FA5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A5542" w:rsidRPr="00FA5542" w:rsidRDefault="007F3B0B" w:rsidP="00FA5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01.01.2020</w:t>
            </w:r>
          </w:p>
        </w:tc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A5542" w:rsidRPr="00FA5542" w:rsidRDefault="00FA5542" w:rsidP="00FA5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A5542" w:rsidRPr="00FA5542" w:rsidTr="00FA5542">
        <w:tc>
          <w:tcPr>
            <w:tcW w:w="0" w:type="auto"/>
            <w:gridSpan w:val="3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A5542" w:rsidRPr="00FA5542" w:rsidRDefault="00FA5542" w:rsidP="00FA5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 Население, за исключением указанного в пункте 2 и 3 (тарифы указываются в рублях с учетом НДС) </w:t>
            </w:r>
          </w:p>
        </w:tc>
      </w:tr>
      <w:tr w:rsidR="00FA5542" w:rsidRPr="00FA5542" w:rsidTr="00FA5542"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A5542" w:rsidRPr="00FA5542" w:rsidRDefault="00FA5542" w:rsidP="00FA5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</w:t>
            </w:r>
            <w:hyperlink r:id="rId4" w:history="1">
              <w:r w:rsidRPr="00FA5542">
                <w:rPr>
                  <w:rFonts w:ascii="Times New Roman" w:eastAsia="Times New Roman" w:hAnsi="Times New Roman" w:cs="Times New Roman"/>
                  <w:b/>
                  <w:bCs/>
                  <w:color w:val="0044BB"/>
                  <w:sz w:val="24"/>
                  <w:szCs w:val="24"/>
                  <w:lang w:eastAsia="ru-RU"/>
                </w:rPr>
                <w:t> Одноставочный тариф</w:t>
              </w:r>
            </w:hyperlink>
          </w:p>
        </w:tc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A5542" w:rsidRPr="00FA5542" w:rsidRDefault="00FA5542" w:rsidP="00FA5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4,27</w:t>
            </w:r>
          </w:p>
        </w:tc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A5542" w:rsidRPr="00FA5542" w:rsidRDefault="00FA5542" w:rsidP="00FA5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A5542" w:rsidRPr="00FA5542" w:rsidTr="00FA5542">
        <w:tc>
          <w:tcPr>
            <w:tcW w:w="0" w:type="auto"/>
            <w:gridSpan w:val="3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A5542" w:rsidRPr="00FA5542" w:rsidRDefault="00FA5542" w:rsidP="00FA5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 Тариф, дифференцированный по двум зонам суток</w:t>
            </w:r>
          </w:p>
        </w:tc>
      </w:tr>
      <w:tr w:rsidR="00FA5542" w:rsidRPr="00FA5542" w:rsidTr="00FA5542"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A5542" w:rsidRPr="00FA5542" w:rsidRDefault="00E36D8F" w:rsidP="00FA5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5" w:history="1">
              <w:r w:rsidR="00FA5542" w:rsidRPr="00FA5542">
                <w:rPr>
                  <w:rFonts w:ascii="Times New Roman" w:eastAsia="Times New Roman" w:hAnsi="Times New Roman" w:cs="Times New Roman"/>
                  <w:b/>
                  <w:bCs/>
                  <w:color w:val="0044BB"/>
                  <w:sz w:val="24"/>
                  <w:szCs w:val="24"/>
                  <w:lang w:eastAsia="ru-RU"/>
                </w:rPr>
                <w:t>Пиковая зона</w:t>
              </w:r>
            </w:hyperlink>
          </w:p>
        </w:tc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A5542" w:rsidRPr="00FA5542" w:rsidRDefault="00FA5542" w:rsidP="00FA5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4,49</w:t>
            </w:r>
          </w:p>
        </w:tc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A5542" w:rsidRPr="00FA5542" w:rsidRDefault="00FA5542" w:rsidP="00FA5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A5542" w:rsidRPr="00FA5542" w:rsidTr="00FA5542"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A5542" w:rsidRPr="00FA5542" w:rsidRDefault="00E36D8F" w:rsidP="00FA5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6" w:history="1">
              <w:r w:rsidR="00FA5542" w:rsidRPr="00FA5542">
                <w:rPr>
                  <w:rFonts w:ascii="Times New Roman" w:eastAsia="Times New Roman" w:hAnsi="Times New Roman" w:cs="Times New Roman"/>
                  <w:b/>
                  <w:bCs/>
                  <w:color w:val="0044BB"/>
                  <w:sz w:val="24"/>
                  <w:szCs w:val="24"/>
                  <w:lang w:eastAsia="ru-RU"/>
                </w:rPr>
                <w:t>Ночная зона</w:t>
              </w:r>
            </w:hyperlink>
          </w:p>
        </w:tc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A5542" w:rsidRPr="00FA5542" w:rsidRDefault="00FA5542" w:rsidP="00FA5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2,43</w:t>
            </w:r>
          </w:p>
        </w:tc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A5542" w:rsidRPr="00FA5542" w:rsidRDefault="00FA5542" w:rsidP="00FA5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A5542" w:rsidRPr="00FA5542" w:rsidTr="00FA5542">
        <w:tc>
          <w:tcPr>
            <w:tcW w:w="0" w:type="auto"/>
            <w:gridSpan w:val="3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A5542" w:rsidRPr="00FA5542" w:rsidRDefault="00FA5542" w:rsidP="00FA5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1.3 Тариф, дифференцированный по трем зонам суток</w:t>
            </w:r>
          </w:p>
        </w:tc>
      </w:tr>
      <w:tr w:rsidR="00FA5542" w:rsidRPr="00FA5542" w:rsidTr="00FA5542"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A5542" w:rsidRPr="00FA5542" w:rsidRDefault="00E36D8F" w:rsidP="00FA5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7" w:history="1">
              <w:r w:rsidR="00FA5542" w:rsidRPr="00FA5542">
                <w:rPr>
                  <w:rFonts w:ascii="Times New Roman" w:eastAsia="Times New Roman" w:hAnsi="Times New Roman" w:cs="Times New Roman"/>
                  <w:b/>
                  <w:bCs/>
                  <w:color w:val="0044BB"/>
                  <w:sz w:val="24"/>
                  <w:szCs w:val="24"/>
                  <w:lang w:eastAsia="ru-RU"/>
                </w:rPr>
                <w:t>Пиковая зона</w:t>
              </w:r>
            </w:hyperlink>
          </w:p>
        </w:tc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A5542" w:rsidRPr="00FA5542" w:rsidRDefault="00FA5542" w:rsidP="00FA5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5,12</w:t>
            </w:r>
          </w:p>
        </w:tc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A5542" w:rsidRPr="00FA5542" w:rsidRDefault="00FA5542" w:rsidP="00FA5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A5542" w:rsidRPr="00FA5542" w:rsidTr="00FA5542"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A5542" w:rsidRPr="00FA5542" w:rsidRDefault="00E36D8F" w:rsidP="00FA5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8" w:history="1">
              <w:r w:rsidR="00FA5542" w:rsidRPr="00FA5542">
                <w:rPr>
                  <w:rFonts w:ascii="Times New Roman" w:eastAsia="Times New Roman" w:hAnsi="Times New Roman" w:cs="Times New Roman"/>
                  <w:b/>
                  <w:bCs/>
                  <w:color w:val="0044BB"/>
                  <w:sz w:val="24"/>
                  <w:szCs w:val="24"/>
                  <w:lang w:eastAsia="ru-RU"/>
                </w:rPr>
                <w:t>Полупиковая зона</w:t>
              </w:r>
            </w:hyperlink>
          </w:p>
        </w:tc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A5542" w:rsidRPr="00FA5542" w:rsidRDefault="00FA5542" w:rsidP="00FA5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4,27</w:t>
            </w:r>
          </w:p>
        </w:tc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A5542" w:rsidRPr="00FA5542" w:rsidRDefault="00FA5542" w:rsidP="00FA5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A5542" w:rsidRPr="00FA5542" w:rsidTr="00FA5542"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A5542" w:rsidRPr="00FA5542" w:rsidRDefault="00E36D8F" w:rsidP="00FA5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9" w:history="1">
              <w:r w:rsidR="00FA5542" w:rsidRPr="00FA5542">
                <w:rPr>
                  <w:rFonts w:ascii="Times New Roman" w:eastAsia="Times New Roman" w:hAnsi="Times New Roman" w:cs="Times New Roman"/>
                  <w:b/>
                  <w:bCs/>
                  <w:color w:val="0044BB"/>
                  <w:sz w:val="24"/>
                  <w:szCs w:val="24"/>
                  <w:lang w:eastAsia="ru-RU"/>
                </w:rPr>
                <w:t>Ночная зона</w:t>
              </w:r>
            </w:hyperlink>
          </w:p>
        </w:tc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A5542" w:rsidRPr="00FA5542" w:rsidRDefault="00FA5542" w:rsidP="00FA5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2,43</w:t>
            </w:r>
          </w:p>
        </w:tc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A5542" w:rsidRPr="00FA5542" w:rsidRDefault="00FA5542" w:rsidP="00FA5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A5542" w:rsidRPr="00FA5542" w:rsidTr="00FA5542">
        <w:tc>
          <w:tcPr>
            <w:tcW w:w="0" w:type="auto"/>
            <w:gridSpan w:val="3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A5542" w:rsidRPr="00FA5542" w:rsidRDefault="00FA5542" w:rsidP="00FA5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 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установками, и приравненные к ним (тарифы указываются в рублях с учетом НДС) </w:t>
            </w:r>
          </w:p>
        </w:tc>
      </w:tr>
      <w:tr w:rsidR="00FA5542" w:rsidRPr="00FA5542" w:rsidTr="00FA5542"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A5542" w:rsidRPr="00FA5542" w:rsidRDefault="00FA5542" w:rsidP="00FA5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2.1</w:t>
            </w:r>
            <w:hyperlink r:id="rId10" w:history="1">
              <w:r w:rsidRPr="00FA5542">
                <w:rPr>
                  <w:rFonts w:ascii="Times New Roman" w:eastAsia="Times New Roman" w:hAnsi="Times New Roman" w:cs="Times New Roman"/>
                  <w:b/>
                  <w:bCs/>
                  <w:color w:val="0044BB"/>
                  <w:sz w:val="24"/>
                  <w:szCs w:val="24"/>
                  <w:lang w:eastAsia="ru-RU"/>
                </w:rPr>
                <w:t> Одноставочный тариф</w:t>
              </w:r>
            </w:hyperlink>
          </w:p>
        </w:tc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A5542" w:rsidRPr="00FA5542" w:rsidRDefault="00FA5542" w:rsidP="00FA5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A5542" w:rsidRPr="00FA5542" w:rsidRDefault="00FA5542" w:rsidP="00FA5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A5542" w:rsidRPr="00FA5542" w:rsidTr="00FA5542">
        <w:tc>
          <w:tcPr>
            <w:tcW w:w="0" w:type="auto"/>
            <w:gridSpan w:val="3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A5542" w:rsidRPr="00FA5542" w:rsidRDefault="00FA5542" w:rsidP="00FA5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2.2 Тариф, дифференцированный по двум зонам суток</w:t>
            </w:r>
          </w:p>
        </w:tc>
      </w:tr>
      <w:tr w:rsidR="00FA5542" w:rsidRPr="00FA5542" w:rsidTr="00FA5542"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A5542" w:rsidRPr="00FA5542" w:rsidRDefault="00E36D8F" w:rsidP="00FA5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11" w:history="1">
              <w:r w:rsidR="00FA5542" w:rsidRPr="00FA5542">
                <w:rPr>
                  <w:rFonts w:ascii="Times New Roman" w:eastAsia="Times New Roman" w:hAnsi="Times New Roman" w:cs="Times New Roman"/>
                  <w:b/>
                  <w:bCs/>
                  <w:color w:val="0044BB"/>
                  <w:sz w:val="24"/>
                  <w:szCs w:val="24"/>
                  <w:lang w:eastAsia="ru-RU"/>
                </w:rPr>
                <w:t>Пиковая зона</w:t>
              </w:r>
            </w:hyperlink>
          </w:p>
        </w:tc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A5542" w:rsidRPr="00FA5542" w:rsidRDefault="00FA5542" w:rsidP="00FA5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3,32</w:t>
            </w:r>
          </w:p>
        </w:tc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A5542" w:rsidRPr="00FA5542" w:rsidRDefault="00FA5542" w:rsidP="00FA5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A5542" w:rsidRPr="00FA5542" w:rsidTr="00FA5542"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A5542" w:rsidRPr="00FA5542" w:rsidRDefault="00E36D8F" w:rsidP="00FA5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12" w:history="1">
              <w:r w:rsidR="00FA5542" w:rsidRPr="00FA5542">
                <w:rPr>
                  <w:rFonts w:ascii="Times New Roman" w:eastAsia="Times New Roman" w:hAnsi="Times New Roman" w:cs="Times New Roman"/>
                  <w:b/>
                  <w:bCs/>
                  <w:color w:val="0044BB"/>
                  <w:sz w:val="24"/>
                  <w:szCs w:val="24"/>
                  <w:lang w:eastAsia="ru-RU"/>
                </w:rPr>
                <w:t>Ночная зона</w:t>
              </w:r>
            </w:hyperlink>
          </w:p>
        </w:tc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A5542" w:rsidRPr="00FA5542" w:rsidRDefault="00FA5542" w:rsidP="00FA5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1,79</w:t>
            </w:r>
          </w:p>
        </w:tc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A5542" w:rsidRPr="00FA5542" w:rsidRDefault="00FA5542" w:rsidP="00FA5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A5542" w:rsidRPr="00FA5542" w:rsidTr="00FA5542">
        <w:tc>
          <w:tcPr>
            <w:tcW w:w="0" w:type="auto"/>
            <w:gridSpan w:val="3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A5542" w:rsidRPr="00FA5542" w:rsidRDefault="00FA5542" w:rsidP="00FA5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2.3 Тариф, дифференцированный по трем зонам суток</w:t>
            </w:r>
          </w:p>
        </w:tc>
      </w:tr>
      <w:tr w:rsidR="00FA5542" w:rsidRPr="00FA5542" w:rsidTr="00FA5542"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A5542" w:rsidRPr="00FA5542" w:rsidRDefault="00E36D8F" w:rsidP="00FA5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13" w:history="1">
              <w:r w:rsidR="00FA5542" w:rsidRPr="00FA5542">
                <w:rPr>
                  <w:rFonts w:ascii="Times New Roman" w:eastAsia="Times New Roman" w:hAnsi="Times New Roman" w:cs="Times New Roman"/>
                  <w:b/>
                  <w:bCs/>
                  <w:color w:val="0044BB"/>
                  <w:sz w:val="24"/>
                  <w:szCs w:val="24"/>
                  <w:lang w:eastAsia="ru-RU"/>
                </w:rPr>
                <w:t>Пиковая зона</w:t>
              </w:r>
            </w:hyperlink>
          </w:p>
        </w:tc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A5542" w:rsidRPr="00FA5542" w:rsidRDefault="00FA5542" w:rsidP="00FA5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3,78</w:t>
            </w:r>
          </w:p>
        </w:tc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A5542" w:rsidRPr="00FA5542" w:rsidRDefault="00FA5542" w:rsidP="00FA5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A5542" w:rsidRPr="00FA5542" w:rsidTr="00FA5542"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A5542" w:rsidRPr="00FA5542" w:rsidRDefault="00E36D8F" w:rsidP="00FA5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14" w:history="1">
              <w:r w:rsidR="00FA5542" w:rsidRPr="00FA5542">
                <w:rPr>
                  <w:rFonts w:ascii="Times New Roman" w:eastAsia="Times New Roman" w:hAnsi="Times New Roman" w:cs="Times New Roman"/>
                  <w:b/>
                  <w:bCs/>
                  <w:color w:val="0044BB"/>
                  <w:sz w:val="24"/>
                  <w:szCs w:val="24"/>
                  <w:lang w:eastAsia="ru-RU"/>
                </w:rPr>
                <w:t>Полупиковая зона</w:t>
              </w:r>
            </w:hyperlink>
          </w:p>
        </w:tc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A5542" w:rsidRPr="00FA5542" w:rsidRDefault="00FA5542" w:rsidP="00FA5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A5542" w:rsidRPr="00FA5542" w:rsidRDefault="00FA5542" w:rsidP="00FA5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A5542" w:rsidRPr="00FA5542" w:rsidTr="00FA5542"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A5542" w:rsidRPr="00FA5542" w:rsidRDefault="00E36D8F" w:rsidP="00FA5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15" w:history="1">
              <w:r w:rsidR="00FA5542" w:rsidRPr="00FA5542">
                <w:rPr>
                  <w:rFonts w:ascii="Times New Roman" w:eastAsia="Times New Roman" w:hAnsi="Times New Roman" w:cs="Times New Roman"/>
                  <w:b/>
                  <w:bCs/>
                  <w:color w:val="0044BB"/>
                  <w:sz w:val="24"/>
                  <w:szCs w:val="24"/>
                  <w:lang w:eastAsia="ru-RU"/>
                </w:rPr>
                <w:t>Ночная зона</w:t>
              </w:r>
            </w:hyperlink>
          </w:p>
        </w:tc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A5542" w:rsidRPr="00FA5542" w:rsidRDefault="00FA5542" w:rsidP="00FA5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1,79</w:t>
            </w:r>
          </w:p>
        </w:tc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A5542" w:rsidRPr="00FA5542" w:rsidRDefault="00FA5542" w:rsidP="00FA5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A5542" w:rsidRPr="00FA5542" w:rsidTr="00FA5542">
        <w:tc>
          <w:tcPr>
            <w:tcW w:w="0" w:type="auto"/>
            <w:gridSpan w:val="3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A5542" w:rsidRPr="00FA5542" w:rsidRDefault="00FA5542" w:rsidP="00FA5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Население, проживающее в сельских населенных пунктах и приравненные к ним (тарифы указываются с учетом НДС) ***</w:t>
            </w:r>
          </w:p>
        </w:tc>
      </w:tr>
      <w:tr w:rsidR="00FA5542" w:rsidRPr="00FA5542" w:rsidTr="00FA5542"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A5542" w:rsidRPr="00FA5542" w:rsidRDefault="00FA5542" w:rsidP="00FA5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3.1</w:t>
            </w:r>
            <w:hyperlink r:id="rId16" w:history="1">
              <w:r w:rsidRPr="00FA5542">
                <w:rPr>
                  <w:rFonts w:ascii="Times New Roman" w:eastAsia="Times New Roman" w:hAnsi="Times New Roman" w:cs="Times New Roman"/>
                  <w:b/>
                  <w:bCs/>
                  <w:color w:val="0044BB"/>
                  <w:sz w:val="24"/>
                  <w:szCs w:val="24"/>
                  <w:lang w:eastAsia="ru-RU"/>
                </w:rPr>
                <w:t> Одноставочный тариф</w:t>
              </w:r>
            </w:hyperlink>
          </w:p>
        </w:tc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A5542" w:rsidRPr="00FA5542" w:rsidRDefault="00FA5542" w:rsidP="00FA5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3,11</w:t>
            </w:r>
          </w:p>
        </w:tc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A5542" w:rsidRPr="00FA5542" w:rsidRDefault="00FA5542" w:rsidP="00FA5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A5542" w:rsidRPr="00FA5542" w:rsidTr="00FA5542">
        <w:tc>
          <w:tcPr>
            <w:tcW w:w="0" w:type="auto"/>
            <w:gridSpan w:val="3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A5542" w:rsidRPr="00FA5542" w:rsidRDefault="00FA5542" w:rsidP="00FA5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3.2 Тариф, дифференцированный по двум зонам суток</w:t>
            </w:r>
          </w:p>
        </w:tc>
      </w:tr>
      <w:tr w:rsidR="00FA5542" w:rsidRPr="00FA5542" w:rsidTr="00FA5542"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A5542" w:rsidRPr="00FA5542" w:rsidRDefault="00E36D8F" w:rsidP="00FA5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17" w:history="1">
              <w:r w:rsidR="00FA5542" w:rsidRPr="00FA5542">
                <w:rPr>
                  <w:rFonts w:ascii="Times New Roman" w:eastAsia="Times New Roman" w:hAnsi="Times New Roman" w:cs="Times New Roman"/>
                  <w:b/>
                  <w:bCs/>
                  <w:color w:val="0044BB"/>
                  <w:sz w:val="24"/>
                  <w:szCs w:val="24"/>
                  <w:lang w:eastAsia="ru-RU"/>
                </w:rPr>
                <w:t>Пиковая зона</w:t>
              </w:r>
            </w:hyperlink>
          </w:p>
        </w:tc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A5542" w:rsidRPr="00FA5542" w:rsidRDefault="00FA5542" w:rsidP="00FA5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3,27</w:t>
            </w:r>
          </w:p>
        </w:tc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A5542" w:rsidRPr="00FA5542" w:rsidRDefault="00FA5542" w:rsidP="00FA5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A5542" w:rsidRPr="00FA5542" w:rsidTr="00FA5542"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A5542" w:rsidRPr="00FA5542" w:rsidRDefault="00E36D8F" w:rsidP="00FA5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18" w:history="1">
              <w:r w:rsidR="00FA5542" w:rsidRPr="00FA5542">
                <w:rPr>
                  <w:rFonts w:ascii="Times New Roman" w:eastAsia="Times New Roman" w:hAnsi="Times New Roman" w:cs="Times New Roman"/>
                  <w:b/>
                  <w:bCs/>
                  <w:color w:val="0044BB"/>
                  <w:sz w:val="24"/>
                  <w:szCs w:val="24"/>
                  <w:lang w:eastAsia="ru-RU"/>
                </w:rPr>
                <w:t>Ночная зона</w:t>
              </w:r>
            </w:hyperlink>
          </w:p>
        </w:tc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A5542" w:rsidRPr="00FA5542" w:rsidRDefault="00FA5542" w:rsidP="00FA5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1,77</w:t>
            </w:r>
          </w:p>
        </w:tc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A5542" w:rsidRPr="00FA5542" w:rsidRDefault="00FA5542" w:rsidP="00FA5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A5542" w:rsidRPr="00FA5542" w:rsidTr="00FA5542">
        <w:tc>
          <w:tcPr>
            <w:tcW w:w="0" w:type="auto"/>
            <w:gridSpan w:val="3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A5542" w:rsidRPr="00FA5542" w:rsidRDefault="00FA5542" w:rsidP="00FA5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3.3 Тариф, дифференцированный по трем зонам суток</w:t>
            </w:r>
          </w:p>
        </w:tc>
      </w:tr>
      <w:tr w:rsidR="00FA5542" w:rsidRPr="00FA5542" w:rsidTr="00FA5542"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A5542" w:rsidRPr="00FA5542" w:rsidRDefault="00E36D8F" w:rsidP="00FA5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19" w:history="1">
              <w:r w:rsidR="00FA5542" w:rsidRPr="00FA5542">
                <w:rPr>
                  <w:rFonts w:ascii="Times New Roman" w:eastAsia="Times New Roman" w:hAnsi="Times New Roman" w:cs="Times New Roman"/>
                  <w:b/>
                  <w:bCs/>
                  <w:color w:val="0044BB"/>
                  <w:sz w:val="24"/>
                  <w:szCs w:val="24"/>
                  <w:lang w:eastAsia="ru-RU"/>
                </w:rPr>
                <w:t>Пиковая зона</w:t>
              </w:r>
            </w:hyperlink>
          </w:p>
        </w:tc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A5542" w:rsidRPr="00FA5542" w:rsidRDefault="00FA5542" w:rsidP="00FA5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3,73</w:t>
            </w:r>
          </w:p>
        </w:tc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A5542" w:rsidRPr="00FA5542" w:rsidRDefault="00FA5542" w:rsidP="00FA5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A5542" w:rsidRPr="00FA5542" w:rsidTr="00FA5542"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A5542" w:rsidRPr="00FA5542" w:rsidRDefault="00E36D8F" w:rsidP="00FA5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20" w:history="1">
              <w:r w:rsidR="00FA5542" w:rsidRPr="00FA5542">
                <w:rPr>
                  <w:rFonts w:ascii="Times New Roman" w:eastAsia="Times New Roman" w:hAnsi="Times New Roman" w:cs="Times New Roman"/>
                  <w:b/>
                  <w:bCs/>
                  <w:color w:val="0044BB"/>
                  <w:sz w:val="24"/>
                  <w:szCs w:val="24"/>
                  <w:lang w:eastAsia="ru-RU"/>
                </w:rPr>
                <w:t>Полупиковая зона</w:t>
              </w:r>
            </w:hyperlink>
          </w:p>
        </w:tc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A5542" w:rsidRPr="00FA5542" w:rsidRDefault="00FA5542" w:rsidP="00FA5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3,11</w:t>
            </w:r>
          </w:p>
        </w:tc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A5542" w:rsidRPr="00FA5542" w:rsidRDefault="00FA5542" w:rsidP="00FA5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A5542" w:rsidRPr="00FA5542" w:rsidTr="00FA5542"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A5542" w:rsidRPr="00FA5542" w:rsidRDefault="00E36D8F" w:rsidP="00FA5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21" w:history="1">
              <w:r w:rsidR="00FA5542" w:rsidRPr="00FA5542">
                <w:rPr>
                  <w:rFonts w:ascii="Times New Roman" w:eastAsia="Times New Roman" w:hAnsi="Times New Roman" w:cs="Times New Roman"/>
                  <w:b/>
                  <w:bCs/>
                  <w:color w:val="0044BB"/>
                  <w:sz w:val="24"/>
                  <w:szCs w:val="24"/>
                  <w:lang w:eastAsia="ru-RU"/>
                </w:rPr>
                <w:t>Ночная зона</w:t>
              </w:r>
            </w:hyperlink>
          </w:p>
        </w:tc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A5542" w:rsidRPr="00FA5542" w:rsidRDefault="00FA5542" w:rsidP="00FA5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1,77</w:t>
            </w:r>
          </w:p>
        </w:tc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A5542" w:rsidRPr="00FA5542" w:rsidRDefault="00FA5542" w:rsidP="00FA5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A5542" w:rsidRPr="00FA5542" w:rsidTr="00FA5542">
        <w:tc>
          <w:tcPr>
            <w:tcW w:w="0" w:type="auto"/>
            <w:gridSpan w:val="3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A5542" w:rsidRPr="00FA5542" w:rsidRDefault="00FA5542" w:rsidP="00FA5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4.1 Потребители, приравненные к населению (тарифы указываются в рублях с учетом НДС): 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A5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</w:tr>
      <w:tr w:rsidR="00FA5542" w:rsidRPr="00FA5542" w:rsidTr="00FA5542"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A5542" w:rsidRPr="00FA5542" w:rsidRDefault="00FA5542" w:rsidP="00FA5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4.1.1</w:t>
            </w:r>
            <w:hyperlink r:id="rId22" w:history="1">
              <w:r w:rsidRPr="00FA5542">
                <w:rPr>
                  <w:rFonts w:ascii="Times New Roman" w:eastAsia="Times New Roman" w:hAnsi="Times New Roman" w:cs="Times New Roman"/>
                  <w:b/>
                  <w:bCs/>
                  <w:color w:val="0044BB"/>
                  <w:sz w:val="24"/>
                  <w:szCs w:val="24"/>
                  <w:lang w:eastAsia="ru-RU"/>
                </w:rPr>
                <w:t> Одноставочный тариф</w:t>
              </w:r>
            </w:hyperlink>
          </w:p>
        </w:tc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A5542" w:rsidRPr="00FA5542" w:rsidRDefault="00FA5542" w:rsidP="00FA5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4,27</w:t>
            </w:r>
          </w:p>
        </w:tc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A5542" w:rsidRPr="00FA5542" w:rsidRDefault="00FA5542" w:rsidP="00FA5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A5542" w:rsidRPr="00FA5542" w:rsidTr="00FA5542">
        <w:tc>
          <w:tcPr>
            <w:tcW w:w="0" w:type="auto"/>
            <w:gridSpan w:val="3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A5542" w:rsidRPr="00FA5542" w:rsidRDefault="00FA5542" w:rsidP="00FA5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4.1.2 Тариф, дифференцированный по двум зонам суток</w:t>
            </w:r>
          </w:p>
        </w:tc>
      </w:tr>
      <w:tr w:rsidR="00FA5542" w:rsidRPr="00FA5542" w:rsidTr="00FA5542"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A5542" w:rsidRPr="00FA5542" w:rsidRDefault="00E36D8F" w:rsidP="00FA5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23" w:history="1">
              <w:r w:rsidR="00FA5542" w:rsidRPr="00FA5542">
                <w:rPr>
                  <w:rFonts w:ascii="Times New Roman" w:eastAsia="Times New Roman" w:hAnsi="Times New Roman" w:cs="Times New Roman"/>
                  <w:b/>
                  <w:bCs/>
                  <w:color w:val="0044BB"/>
                  <w:sz w:val="24"/>
                  <w:szCs w:val="24"/>
                  <w:lang w:eastAsia="ru-RU"/>
                </w:rPr>
                <w:t>Пиковая зона</w:t>
              </w:r>
            </w:hyperlink>
          </w:p>
        </w:tc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A5542" w:rsidRPr="00FA5542" w:rsidRDefault="00FA5542" w:rsidP="00FA5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4,49</w:t>
            </w:r>
          </w:p>
        </w:tc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A5542" w:rsidRPr="00FA5542" w:rsidRDefault="00FA5542" w:rsidP="00FA5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A5542" w:rsidRPr="00FA5542" w:rsidTr="00FA5542"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A5542" w:rsidRPr="00FA5542" w:rsidRDefault="00E36D8F" w:rsidP="00FA5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24" w:history="1">
              <w:r w:rsidR="00FA5542" w:rsidRPr="00FA5542">
                <w:rPr>
                  <w:rFonts w:ascii="Times New Roman" w:eastAsia="Times New Roman" w:hAnsi="Times New Roman" w:cs="Times New Roman"/>
                  <w:b/>
                  <w:bCs/>
                  <w:color w:val="0044BB"/>
                  <w:sz w:val="24"/>
                  <w:szCs w:val="24"/>
                  <w:lang w:eastAsia="ru-RU"/>
                </w:rPr>
                <w:t>Ночная зона</w:t>
              </w:r>
            </w:hyperlink>
          </w:p>
        </w:tc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A5542" w:rsidRPr="00FA5542" w:rsidRDefault="00FA5542" w:rsidP="00FA5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2,43</w:t>
            </w:r>
          </w:p>
        </w:tc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A5542" w:rsidRPr="00FA5542" w:rsidRDefault="00FA5542" w:rsidP="00FA5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A5542" w:rsidRPr="00FA5542" w:rsidTr="00FA5542">
        <w:tc>
          <w:tcPr>
            <w:tcW w:w="0" w:type="auto"/>
            <w:gridSpan w:val="3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A5542" w:rsidRPr="00FA5542" w:rsidRDefault="00FA5542" w:rsidP="00FA5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4.1.3 Тариф, дифференцированный по трем зонам суток</w:t>
            </w:r>
          </w:p>
        </w:tc>
      </w:tr>
      <w:tr w:rsidR="00FA5542" w:rsidRPr="00FA5542" w:rsidTr="00FA5542"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A5542" w:rsidRPr="00FA5542" w:rsidRDefault="00E36D8F" w:rsidP="00FA5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25" w:history="1">
              <w:r w:rsidR="00FA5542" w:rsidRPr="00FA5542">
                <w:rPr>
                  <w:rFonts w:ascii="Times New Roman" w:eastAsia="Times New Roman" w:hAnsi="Times New Roman" w:cs="Times New Roman"/>
                  <w:b/>
                  <w:bCs/>
                  <w:color w:val="0044BB"/>
                  <w:sz w:val="24"/>
                  <w:szCs w:val="24"/>
                  <w:lang w:eastAsia="ru-RU"/>
                </w:rPr>
                <w:t>Пиковая зона</w:t>
              </w:r>
            </w:hyperlink>
          </w:p>
        </w:tc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A5542" w:rsidRPr="00FA5542" w:rsidRDefault="00FA5542" w:rsidP="00FA5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5,12</w:t>
            </w:r>
          </w:p>
        </w:tc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A5542" w:rsidRPr="00FA5542" w:rsidRDefault="00FA5542" w:rsidP="00FA5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A5542" w:rsidRPr="00FA5542" w:rsidTr="00FA5542"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A5542" w:rsidRPr="00FA5542" w:rsidRDefault="00E36D8F" w:rsidP="00FA5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26" w:history="1">
              <w:r w:rsidR="00FA5542" w:rsidRPr="00FA5542">
                <w:rPr>
                  <w:rFonts w:ascii="Times New Roman" w:eastAsia="Times New Roman" w:hAnsi="Times New Roman" w:cs="Times New Roman"/>
                  <w:b/>
                  <w:bCs/>
                  <w:color w:val="0044BB"/>
                  <w:sz w:val="24"/>
                  <w:szCs w:val="24"/>
                  <w:lang w:eastAsia="ru-RU"/>
                </w:rPr>
                <w:t>Полупиковая зона</w:t>
              </w:r>
            </w:hyperlink>
          </w:p>
        </w:tc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A5542" w:rsidRPr="00FA5542" w:rsidRDefault="00FA5542" w:rsidP="00FA5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4,27</w:t>
            </w:r>
          </w:p>
        </w:tc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A5542" w:rsidRPr="00FA5542" w:rsidRDefault="00FA5542" w:rsidP="00FA5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A5542" w:rsidRPr="00FA5542" w:rsidTr="00FA5542"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A5542" w:rsidRPr="00FA5542" w:rsidRDefault="00E36D8F" w:rsidP="00FA5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27" w:history="1">
              <w:r w:rsidR="00FA5542" w:rsidRPr="00FA5542">
                <w:rPr>
                  <w:rFonts w:ascii="Times New Roman" w:eastAsia="Times New Roman" w:hAnsi="Times New Roman" w:cs="Times New Roman"/>
                  <w:b/>
                  <w:bCs/>
                  <w:color w:val="0044BB"/>
                  <w:sz w:val="24"/>
                  <w:szCs w:val="24"/>
                  <w:lang w:eastAsia="ru-RU"/>
                </w:rPr>
                <w:t>Ночная зона</w:t>
              </w:r>
            </w:hyperlink>
          </w:p>
        </w:tc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A5542" w:rsidRPr="00FA5542" w:rsidRDefault="00FA5542" w:rsidP="00FA5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2,43</w:t>
            </w:r>
          </w:p>
        </w:tc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A5542" w:rsidRPr="00FA5542" w:rsidRDefault="00FA5542" w:rsidP="00FA5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A5542" w:rsidRPr="00FA5542" w:rsidTr="00FA5542">
        <w:tc>
          <w:tcPr>
            <w:tcW w:w="0" w:type="auto"/>
            <w:gridSpan w:val="3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A5542" w:rsidRPr="00FA5542" w:rsidRDefault="00FA5542" w:rsidP="00FA5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4.2 Потребители, приравненные к населению (тарифы указываются в рублях с учетом НДС):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A5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A5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A5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</w:tr>
      <w:tr w:rsidR="00FA5542" w:rsidRPr="00FA5542" w:rsidTr="00FA5542"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A5542" w:rsidRPr="00FA5542" w:rsidRDefault="00FA5542" w:rsidP="00FA5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4.2.1</w:t>
            </w:r>
            <w:hyperlink r:id="rId28" w:history="1">
              <w:r w:rsidRPr="00FA5542">
                <w:rPr>
                  <w:rFonts w:ascii="Times New Roman" w:eastAsia="Times New Roman" w:hAnsi="Times New Roman" w:cs="Times New Roman"/>
                  <w:b/>
                  <w:bCs/>
                  <w:color w:val="0044BB"/>
                  <w:sz w:val="24"/>
                  <w:szCs w:val="24"/>
                  <w:lang w:eastAsia="ru-RU"/>
                </w:rPr>
                <w:t> Одноставочный тариф</w:t>
              </w:r>
            </w:hyperlink>
          </w:p>
        </w:tc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A5542" w:rsidRPr="00FA5542" w:rsidRDefault="00FA5542" w:rsidP="00FA5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4,27</w:t>
            </w:r>
          </w:p>
        </w:tc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A5542" w:rsidRPr="00FA5542" w:rsidRDefault="00FA5542" w:rsidP="00FA5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A5542" w:rsidRPr="00FA5542" w:rsidTr="00FA5542">
        <w:tc>
          <w:tcPr>
            <w:tcW w:w="0" w:type="auto"/>
            <w:gridSpan w:val="3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A5542" w:rsidRPr="00FA5542" w:rsidRDefault="00FA5542" w:rsidP="00FA5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4.2.2 Тариф, дифференцированный по двум зонам суток</w:t>
            </w:r>
          </w:p>
        </w:tc>
      </w:tr>
      <w:tr w:rsidR="00FA5542" w:rsidRPr="00FA5542" w:rsidTr="00FA5542"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A5542" w:rsidRPr="00FA5542" w:rsidRDefault="00E36D8F" w:rsidP="00FA5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29" w:history="1">
              <w:r w:rsidR="00FA5542" w:rsidRPr="00FA5542">
                <w:rPr>
                  <w:rFonts w:ascii="Times New Roman" w:eastAsia="Times New Roman" w:hAnsi="Times New Roman" w:cs="Times New Roman"/>
                  <w:b/>
                  <w:bCs/>
                  <w:color w:val="0044BB"/>
                  <w:sz w:val="24"/>
                  <w:szCs w:val="24"/>
                  <w:lang w:eastAsia="ru-RU"/>
                </w:rPr>
                <w:t>Пиковая зона</w:t>
              </w:r>
            </w:hyperlink>
          </w:p>
        </w:tc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A5542" w:rsidRPr="00FA5542" w:rsidRDefault="00FA5542" w:rsidP="00FA5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4,49</w:t>
            </w:r>
          </w:p>
        </w:tc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A5542" w:rsidRPr="00FA5542" w:rsidRDefault="00FA5542" w:rsidP="00FA5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A5542" w:rsidRPr="00FA5542" w:rsidTr="00FA5542"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A5542" w:rsidRPr="00FA5542" w:rsidRDefault="00E36D8F" w:rsidP="00FA5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30" w:history="1">
              <w:r w:rsidR="00FA5542" w:rsidRPr="00FA5542">
                <w:rPr>
                  <w:rFonts w:ascii="Times New Roman" w:eastAsia="Times New Roman" w:hAnsi="Times New Roman" w:cs="Times New Roman"/>
                  <w:b/>
                  <w:bCs/>
                  <w:color w:val="0044BB"/>
                  <w:sz w:val="24"/>
                  <w:szCs w:val="24"/>
                  <w:lang w:eastAsia="ru-RU"/>
                </w:rPr>
                <w:t>Ночная зона</w:t>
              </w:r>
            </w:hyperlink>
          </w:p>
        </w:tc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A5542" w:rsidRPr="00FA5542" w:rsidRDefault="00FA5542" w:rsidP="00FA5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2,43</w:t>
            </w:r>
          </w:p>
        </w:tc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A5542" w:rsidRPr="00FA5542" w:rsidRDefault="00FA5542" w:rsidP="00FA5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A5542" w:rsidRPr="00FA5542" w:rsidTr="00FA5542">
        <w:tc>
          <w:tcPr>
            <w:tcW w:w="0" w:type="auto"/>
            <w:gridSpan w:val="3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A5542" w:rsidRPr="00FA5542" w:rsidRDefault="00FA5542" w:rsidP="00FA5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4.2.3 Тариф, дифференцированный по трем зонам суток</w:t>
            </w:r>
          </w:p>
        </w:tc>
      </w:tr>
      <w:tr w:rsidR="00FA5542" w:rsidRPr="00FA5542" w:rsidTr="00FA5542"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A5542" w:rsidRPr="00FA5542" w:rsidRDefault="00E36D8F" w:rsidP="00FA5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31" w:history="1">
              <w:r w:rsidR="00FA5542" w:rsidRPr="00FA5542">
                <w:rPr>
                  <w:rFonts w:ascii="Times New Roman" w:eastAsia="Times New Roman" w:hAnsi="Times New Roman" w:cs="Times New Roman"/>
                  <w:b/>
                  <w:bCs/>
                  <w:color w:val="0044BB"/>
                  <w:sz w:val="24"/>
                  <w:szCs w:val="24"/>
                  <w:lang w:eastAsia="ru-RU"/>
                </w:rPr>
                <w:t>Пиковая зона</w:t>
              </w:r>
            </w:hyperlink>
          </w:p>
        </w:tc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A5542" w:rsidRPr="00FA5542" w:rsidRDefault="00FA5542" w:rsidP="00FA5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5,12</w:t>
            </w:r>
          </w:p>
        </w:tc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A5542" w:rsidRPr="00FA5542" w:rsidRDefault="00FA5542" w:rsidP="00FA5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A5542" w:rsidRPr="00FA5542" w:rsidTr="00FA5542"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A5542" w:rsidRPr="00FA5542" w:rsidRDefault="00E36D8F" w:rsidP="00FA5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32" w:history="1">
              <w:r w:rsidR="00FA5542" w:rsidRPr="00FA5542">
                <w:rPr>
                  <w:rFonts w:ascii="Times New Roman" w:eastAsia="Times New Roman" w:hAnsi="Times New Roman" w:cs="Times New Roman"/>
                  <w:b/>
                  <w:bCs/>
                  <w:color w:val="0044BB"/>
                  <w:sz w:val="24"/>
                  <w:szCs w:val="24"/>
                  <w:lang w:eastAsia="ru-RU"/>
                </w:rPr>
                <w:t>Полупиковая зона</w:t>
              </w:r>
            </w:hyperlink>
          </w:p>
        </w:tc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A5542" w:rsidRPr="00FA5542" w:rsidRDefault="00FA5542" w:rsidP="00FA5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4,27</w:t>
            </w:r>
          </w:p>
        </w:tc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A5542" w:rsidRPr="00FA5542" w:rsidRDefault="00FA5542" w:rsidP="00FA5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A5542" w:rsidRPr="00FA5542" w:rsidTr="00FA5542"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A5542" w:rsidRPr="00FA5542" w:rsidRDefault="00E36D8F" w:rsidP="00FA5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33" w:history="1">
              <w:r w:rsidR="00FA5542" w:rsidRPr="00FA5542">
                <w:rPr>
                  <w:rFonts w:ascii="Times New Roman" w:eastAsia="Times New Roman" w:hAnsi="Times New Roman" w:cs="Times New Roman"/>
                  <w:b/>
                  <w:bCs/>
                  <w:color w:val="0044BB"/>
                  <w:sz w:val="24"/>
                  <w:szCs w:val="24"/>
                  <w:lang w:eastAsia="ru-RU"/>
                </w:rPr>
                <w:t>Ночная зона</w:t>
              </w:r>
            </w:hyperlink>
          </w:p>
        </w:tc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A5542" w:rsidRPr="00FA5542" w:rsidRDefault="00FA5542" w:rsidP="00FA5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2,43</w:t>
            </w:r>
          </w:p>
        </w:tc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A5542" w:rsidRPr="00FA5542" w:rsidRDefault="00FA5542" w:rsidP="00FA5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A5542" w:rsidRPr="00FA5542" w:rsidTr="00FA5542">
        <w:tc>
          <w:tcPr>
            <w:tcW w:w="0" w:type="auto"/>
            <w:gridSpan w:val="3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A5542" w:rsidRPr="00FA5542" w:rsidRDefault="00FA5542" w:rsidP="00FA5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4.3 Потребители, приравненные к населению (тарифы указываются в рублях с учетом НДС): Содержащиеся за счет прихожан религиозные организации.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A5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A5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</w:tr>
      <w:tr w:rsidR="00FA5542" w:rsidRPr="00FA5542" w:rsidTr="00FA5542"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A5542" w:rsidRPr="00FA5542" w:rsidRDefault="00FA5542" w:rsidP="00FA5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4.3.1</w:t>
            </w:r>
            <w:hyperlink r:id="rId34" w:history="1">
              <w:r w:rsidRPr="00FA5542">
                <w:rPr>
                  <w:rFonts w:ascii="Times New Roman" w:eastAsia="Times New Roman" w:hAnsi="Times New Roman" w:cs="Times New Roman"/>
                  <w:b/>
                  <w:bCs/>
                  <w:color w:val="0044BB"/>
                  <w:sz w:val="24"/>
                  <w:szCs w:val="24"/>
                  <w:lang w:eastAsia="ru-RU"/>
                </w:rPr>
                <w:t> Одноставочный тариф</w:t>
              </w:r>
            </w:hyperlink>
          </w:p>
        </w:tc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A5542" w:rsidRPr="00FA5542" w:rsidRDefault="00FA5542" w:rsidP="00FA5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4,27</w:t>
            </w:r>
          </w:p>
        </w:tc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A5542" w:rsidRPr="00FA5542" w:rsidRDefault="00FA5542" w:rsidP="00FA5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A5542" w:rsidRPr="00FA5542" w:rsidTr="00FA5542">
        <w:tc>
          <w:tcPr>
            <w:tcW w:w="0" w:type="auto"/>
            <w:gridSpan w:val="3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A5542" w:rsidRPr="00FA5542" w:rsidRDefault="00FA5542" w:rsidP="00FA5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4.3.2 Тариф, дифференцированный по двум зонам суток</w:t>
            </w:r>
          </w:p>
        </w:tc>
      </w:tr>
      <w:tr w:rsidR="00FA5542" w:rsidRPr="00FA5542" w:rsidTr="00FA5542"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A5542" w:rsidRPr="00FA5542" w:rsidRDefault="00E36D8F" w:rsidP="00FA5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35" w:history="1">
              <w:r w:rsidR="00FA5542" w:rsidRPr="00FA5542">
                <w:rPr>
                  <w:rFonts w:ascii="Times New Roman" w:eastAsia="Times New Roman" w:hAnsi="Times New Roman" w:cs="Times New Roman"/>
                  <w:b/>
                  <w:bCs/>
                  <w:color w:val="0044BB"/>
                  <w:sz w:val="24"/>
                  <w:szCs w:val="24"/>
                  <w:lang w:eastAsia="ru-RU"/>
                </w:rPr>
                <w:t>Пиковая зона</w:t>
              </w:r>
            </w:hyperlink>
          </w:p>
        </w:tc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A5542" w:rsidRPr="00FA5542" w:rsidRDefault="00FA5542" w:rsidP="00FA5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4,49</w:t>
            </w:r>
          </w:p>
        </w:tc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A5542" w:rsidRPr="00FA5542" w:rsidRDefault="00FA5542" w:rsidP="00FA5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A5542" w:rsidRPr="00FA5542" w:rsidTr="00FA5542"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A5542" w:rsidRPr="00FA5542" w:rsidRDefault="00E36D8F" w:rsidP="00FA5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36" w:history="1">
              <w:r w:rsidR="00FA5542" w:rsidRPr="00FA5542">
                <w:rPr>
                  <w:rFonts w:ascii="Times New Roman" w:eastAsia="Times New Roman" w:hAnsi="Times New Roman" w:cs="Times New Roman"/>
                  <w:b/>
                  <w:bCs/>
                  <w:color w:val="0044BB"/>
                  <w:sz w:val="24"/>
                  <w:szCs w:val="24"/>
                  <w:lang w:eastAsia="ru-RU"/>
                </w:rPr>
                <w:t>Ночная зона</w:t>
              </w:r>
            </w:hyperlink>
          </w:p>
        </w:tc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A5542" w:rsidRPr="00FA5542" w:rsidRDefault="00FA5542" w:rsidP="00FA5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2,43</w:t>
            </w:r>
          </w:p>
        </w:tc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A5542" w:rsidRPr="00FA5542" w:rsidRDefault="00FA5542" w:rsidP="00FA5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A5542" w:rsidRPr="00FA5542" w:rsidTr="00FA5542">
        <w:tc>
          <w:tcPr>
            <w:tcW w:w="0" w:type="auto"/>
            <w:gridSpan w:val="3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A5542" w:rsidRPr="00FA5542" w:rsidRDefault="00FA5542" w:rsidP="00FA5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4.3.3 Тариф, дифференцированный по трем зонам суток</w:t>
            </w:r>
          </w:p>
        </w:tc>
      </w:tr>
      <w:tr w:rsidR="00FA5542" w:rsidRPr="00FA5542" w:rsidTr="00FA5542"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A5542" w:rsidRPr="00FA5542" w:rsidRDefault="00E36D8F" w:rsidP="00FA5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37" w:history="1">
              <w:r w:rsidR="00FA5542" w:rsidRPr="00FA5542">
                <w:rPr>
                  <w:rFonts w:ascii="Times New Roman" w:eastAsia="Times New Roman" w:hAnsi="Times New Roman" w:cs="Times New Roman"/>
                  <w:b/>
                  <w:bCs/>
                  <w:color w:val="0044BB"/>
                  <w:sz w:val="24"/>
                  <w:szCs w:val="24"/>
                  <w:lang w:eastAsia="ru-RU"/>
                </w:rPr>
                <w:t>Пиковая зона</w:t>
              </w:r>
            </w:hyperlink>
          </w:p>
        </w:tc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A5542" w:rsidRPr="00FA5542" w:rsidRDefault="00FA5542" w:rsidP="00FA5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5,12</w:t>
            </w:r>
          </w:p>
        </w:tc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A5542" w:rsidRPr="00FA5542" w:rsidRDefault="00FA5542" w:rsidP="00FA5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A5542" w:rsidRPr="00FA5542" w:rsidTr="00FA5542"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A5542" w:rsidRPr="00FA5542" w:rsidRDefault="00E36D8F" w:rsidP="00FA5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38" w:history="1">
              <w:r w:rsidR="00FA5542" w:rsidRPr="00FA5542">
                <w:rPr>
                  <w:rFonts w:ascii="Times New Roman" w:eastAsia="Times New Roman" w:hAnsi="Times New Roman" w:cs="Times New Roman"/>
                  <w:b/>
                  <w:bCs/>
                  <w:color w:val="0044BB"/>
                  <w:sz w:val="24"/>
                  <w:szCs w:val="24"/>
                  <w:lang w:eastAsia="ru-RU"/>
                </w:rPr>
                <w:t>Полупиковая зона</w:t>
              </w:r>
            </w:hyperlink>
          </w:p>
        </w:tc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A5542" w:rsidRPr="00FA5542" w:rsidRDefault="00FA5542" w:rsidP="00FA5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4,27</w:t>
            </w:r>
          </w:p>
        </w:tc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A5542" w:rsidRPr="00FA5542" w:rsidRDefault="00FA5542" w:rsidP="00FA5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A5542" w:rsidRPr="00FA5542" w:rsidTr="00FA5542"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A5542" w:rsidRPr="00FA5542" w:rsidRDefault="00E36D8F" w:rsidP="00FA5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39" w:history="1">
              <w:r w:rsidR="00FA5542" w:rsidRPr="00FA5542">
                <w:rPr>
                  <w:rFonts w:ascii="Times New Roman" w:eastAsia="Times New Roman" w:hAnsi="Times New Roman" w:cs="Times New Roman"/>
                  <w:b/>
                  <w:bCs/>
                  <w:color w:val="0044BB"/>
                  <w:sz w:val="24"/>
                  <w:szCs w:val="24"/>
                  <w:lang w:eastAsia="ru-RU"/>
                </w:rPr>
                <w:t>Ночная зона</w:t>
              </w:r>
            </w:hyperlink>
          </w:p>
        </w:tc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A5542" w:rsidRPr="00FA5542" w:rsidRDefault="00FA5542" w:rsidP="00FA5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2,43</w:t>
            </w:r>
          </w:p>
        </w:tc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A5542" w:rsidRPr="00FA5542" w:rsidRDefault="00FA5542" w:rsidP="00FA5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A5542" w:rsidRPr="00FA5542" w:rsidTr="00FA5542">
        <w:tc>
          <w:tcPr>
            <w:tcW w:w="0" w:type="auto"/>
            <w:gridSpan w:val="3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A5542" w:rsidRPr="00FA5542" w:rsidRDefault="00FA5542" w:rsidP="00FA5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4.4 Потребители, приравненные к населению (тарифы указываются в рублях с учетом НДС): Объединения граждан, приобретающих электрическую энергию (мощность) для использования в принадлежащих им хозяйственных постройках (погреба, сараи).Некоммерческие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A5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A5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</w:tr>
      <w:tr w:rsidR="00FA5542" w:rsidRPr="00FA5542" w:rsidTr="00FA5542"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A5542" w:rsidRPr="00FA5542" w:rsidRDefault="00FA5542" w:rsidP="00FA5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4.4.1</w:t>
            </w:r>
            <w:hyperlink r:id="rId40" w:history="1">
              <w:r w:rsidRPr="00FA5542">
                <w:rPr>
                  <w:rFonts w:ascii="Times New Roman" w:eastAsia="Times New Roman" w:hAnsi="Times New Roman" w:cs="Times New Roman"/>
                  <w:b/>
                  <w:bCs/>
                  <w:color w:val="0044BB"/>
                  <w:sz w:val="24"/>
                  <w:szCs w:val="24"/>
                  <w:lang w:eastAsia="ru-RU"/>
                </w:rPr>
                <w:t> Одноставочный тариф</w:t>
              </w:r>
            </w:hyperlink>
          </w:p>
        </w:tc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A5542" w:rsidRPr="00FA5542" w:rsidRDefault="00FA5542" w:rsidP="00FA5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4,27</w:t>
            </w:r>
          </w:p>
        </w:tc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A5542" w:rsidRPr="00FA5542" w:rsidRDefault="00FA5542" w:rsidP="00FA5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A5542" w:rsidRPr="00FA5542" w:rsidTr="00FA5542">
        <w:tc>
          <w:tcPr>
            <w:tcW w:w="0" w:type="auto"/>
            <w:gridSpan w:val="3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A5542" w:rsidRPr="00FA5542" w:rsidRDefault="00FA5542" w:rsidP="00FA5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4.4.2 Тариф, дифференцированный по двум зонам суток</w:t>
            </w:r>
          </w:p>
        </w:tc>
      </w:tr>
      <w:tr w:rsidR="00FA5542" w:rsidRPr="00FA5542" w:rsidTr="00FA5542"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A5542" w:rsidRPr="00FA5542" w:rsidRDefault="00E36D8F" w:rsidP="00FA5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41" w:history="1">
              <w:r w:rsidR="00FA5542" w:rsidRPr="00FA5542">
                <w:rPr>
                  <w:rFonts w:ascii="Times New Roman" w:eastAsia="Times New Roman" w:hAnsi="Times New Roman" w:cs="Times New Roman"/>
                  <w:b/>
                  <w:bCs/>
                  <w:color w:val="0044BB"/>
                  <w:sz w:val="24"/>
                  <w:szCs w:val="24"/>
                  <w:lang w:eastAsia="ru-RU"/>
                </w:rPr>
                <w:t>Пиковая зона</w:t>
              </w:r>
            </w:hyperlink>
          </w:p>
        </w:tc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A5542" w:rsidRPr="00FA5542" w:rsidRDefault="00FA5542" w:rsidP="00FA5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4,49</w:t>
            </w:r>
          </w:p>
        </w:tc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A5542" w:rsidRPr="00FA5542" w:rsidRDefault="00FA5542" w:rsidP="00FA5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A5542" w:rsidRPr="00FA5542" w:rsidTr="00FA5542"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A5542" w:rsidRPr="00FA5542" w:rsidRDefault="00E36D8F" w:rsidP="00FA5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42" w:history="1">
              <w:r w:rsidR="00FA5542" w:rsidRPr="00FA5542">
                <w:rPr>
                  <w:rFonts w:ascii="Times New Roman" w:eastAsia="Times New Roman" w:hAnsi="Times New Roman" w:cs="Times New Roman"/>
                  <w:b/>
                  <w:bCs/>
                  <w:color w:val="0044BB"/>
                  <w:sz w:val="24"/>
                  <w:szCs w:val="24"/>
                  <w:lang w:eastAsia="ru-RU"/>
                </w:rPr>
                <w:t>Ночная зона</w:t>
              </w:r>
            </w:hyperlink>
          </w:p>
        </w:tc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A5542" w:rsidRPr="00FA5542" w:rsidRDefault="00FA5542" w:rsidP="00FA5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2,43</w:t>
            </w:r>
          </w:p>
        </w:tc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A5542" w:rsidRPr="00FA5542" w:rsidRDefault="00FA5542" w:rsidP="00FA5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A5542" w:rsidRPr="00FA5542" w:rsidTr="00FA5542">
        <w:tc>
          <w:tcPr>
            <w:tcW w:w="0" w:type="auto"/>
            <w:gridSpan w:val="3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A5542" w:rsidRPr="00FA5542" w:rsidRDefault="00FA5542" w:rsidP="00FA5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4.4.3 Тариф, дифференцированный по трем зонам суток</w:t>
            </w:r>
          </w:p>
        </w:tc>
      </w:tr>
      <w:tr w:rsidR="00FA5542" w:rsidRPr="00FA5542" w:rsidTr="00FA5542"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A5542" w:rsidRPr="00FA5542" w:rsidRDefault="00E36D8F" w:rsidP="00FA5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43" w:history="1">
              <w:r w:rsidR="00FA5542" w:rsidRPr="00FA5542">
                <w:rPr>
                  <w:rFonts w:ascii="Times New Roman" w:eastAsia="Times New Roman" w:hAnsi="Times New Roman" w:cs="Times New Roman"/>
                  <w:b/>
                  <w:bCs/>
                  <w:color w:val="0044BB"/>
                  <w:sz w:val="24"/>
                  <w:szCs w:val="24"/>
                  <w:lang w:eastAsia="ru-RU"/>
                </w:rPr>
                <w:t>Пиковая зона</w:t>
              </w:r>
            </w:hyperlink>
          </w:p>
        </w:tc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A5542" w:rsidRPr="00FA5542" w:rsidRDefault="00FA5542" w:rsidP="00FA5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5,12</w:t>
            </w:r>
          </w:p>
        </w:tc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A5542" w:rsidRPr="00FA5542" w:rsidRDefault="00FA5542" w:rsidP="00FA5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A5542" w:rsidRPr="00FA5542" w:rsidTr="00FA5542"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A5542" w:rsidRPr="00FA5542" w:rsidRDefault="00E36D8F" w:rsidP="00FA5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44" w:history="1">
              <w:r w:rsidR="00FA5542" w:rsidRPr="00FA5542">
                <w:rPr>
                  <w:rFonts w:ascii="Times New Roman" w:eastAsia="Times New Roman" w:hAnsi="Times New Roman" w:cs="Times New Roman"/>
                  <w:b/>
                  <w:bCs/>
                  <w:color w:val="0044BB"/>
                  <w:sz w:val="24"/>
                  <w:szCs w:val="24"/>
                  <w:lang w:eastAsia="ru-RU"/>
                </w:rPr>
                <w:t>Полупиковая зона</w:t>
              </w:r>
            </w:hyperlink>
          </w:p>
        </w:tc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A5542" w:rsidRPr="00FA5542" w:rsidRDefault="00FA5542" w:rsidP="00FA5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4,27</w:t>
            </w:r>
          </w:p>
        </w:tc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A5542" w:rsidRPr="00FA5542" w:rsidRDefault="00FA5542" w:rsidP="00FA5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A5542" w:rsidRPr="00FA5542" w:rsidTr="00FA5542"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A5542" w:rsidRPr="00FA5542" w:rsidRDefault="00E36D8F" w:rsidP="00FA5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45" w:history="1">
              <w:r w:rsidR="00FA5542" w:rsidRPr="00FA5542">
                <w:rPr>
                  <w:rFonts w:ascii="Times New Roman" w:eastAsia="Times New Roman" w:hAnsi="Times New Roman" w:cs="Times New Roman"/>
                  <w:b/>
                  <w:bCs/>
                  <w:color w:val="0044BB"/>
                  <w:sz w:val="24"/>
                  <w:szCs w:val="24"/>
                  <w:lang w:eastAsia="ru-RU"/>
                </w:rPr>
                <w:t>Ночная зона</w:t>
              </w:r>
            </w:hyperlink>
          </w:p>
        </w:tc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A5542" w:rsidRPr="00FA5542" w:rsidRDefault="00FA5542" w:rsidP="00FA5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2,43</w:t>
            </w:r>
          </w:p>
        </w:tc>
        <w:tc>
          <w:tcPr>
            <w:tcW w:w="0" w:type="auto"/>
            <w:vAlign w:val="center"/>
            <w:hideMark/>
          </w:tcPr>
          <w:p w:rsidR="00FA5542" w:rsidRPr="00FA5542" w:rsidRDefault="00FA5542" w:rsidP="00FA5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25078" w:rsidRDefault="007F3B0B"/>
    <w:sectPr w:rsidR="00525078" w:rsidSect="00450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A5542"/>
    <w:rsid w:val="00013558"/>
    <w:rsid w:val="00036DEC"/>
    <w:rsid w:val="004507C4"/>
    <w:rsid w:val="005760F8"/>
    <w:rsid w:val="007F3B0B"/>
    <w:rsid w:val="00982BC1"/>
    <w:rsid w:val="00D00885"/>
    <w:rsid w:val="00E36D8F"/>
    <w:rsid w:val="00E63114"/>
    <w:rsid w:val="00FA5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7C4"/>
  </w:style>
  <w:style w:type="paragraph" w:styleId="1">
    <w:name w:val="heading 1"/>
    <w:basedOn w:val="a"/>
    <w:link w:val="10"/>
    <w:uiPriority w:val="9"/>
    <w:qFormat/>
    <w:rsid w:val="00FA55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A55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A554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55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A55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A554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urbo-authorname">
    <w:name w:val="turbo-author__name"/>
    <w:basedOn w:val="a0"/>
    <w:rsid w:val="00FA5542"/>
  </w:style>
  <w:style w:type="paragraph" w:customStyle="1" w:styleId="paragraph">
    <w:name w:val="paragraph"/>
    <w:basedOn w:val="a"/>
    <w:rsid w:val="00FA5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A5542"/>
    <w:rPr>
      <w:b/>
      <w:bCs/>
    </w:rPr>
  </w:style>
  <w:style w:type="character" w:styleId="a4">
    <w:name w:val="Hyperlink"/>
    <w:basedOn w:val="a0"/>
    <w:uiPriority w:val="99"/>
    <w:semiHidden/>
    <w:unhideWhenUsed/>
    <w:rsid w:val="00FA55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8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4578">
          <w:marLeft w:val="-210"/>
          <w:marRight w:val="-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45832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64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477993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0971411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70973">
              <w:marLeft w:val="0"/>
              <w:marRight w:val="0"/>
              <w:marTop w:val="0"/>
              <w:marBottom w:val="0"/>
              <w:divBdr>
                <w:top w:val="single" w:sz="12" w:space="0" w:color="E5E5E5"/>
                <w:left w:val="single" w:sz="12" w:space="0" w:color="E5E5E5"/>
                <w:bottom w:val="single" w:sz="12" w:space="0" w:color="E5E5E5"/>
                <w:right w:val="single" w:sz="12" w:space="0" w:color="E5E5E5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turbo?parent-reqid=1580751246005847-1380516790369438243700114-vla1-4581&amp;utm_source=turbo_turbo&amp;text=https%3A//energo-24.ru/tariffs/electro/9446.html" TargetMode="External"/><Relationship Id="rId13" Type="http://schemas.openxmlformats.org/officeDocument/2006/relationships/hyperlink" Target="https://yandex.ru/turbo?parent-reqid=1580751246005847-1380516790369438243700114-vla1-4581&amp;utm_source=turbo_turbo&amp;text=https%3A//energo-24.ru/tariffs/electro/9446.html" TargetMode="External"/><Relationship Id="rId18" Type="http://schemas.openxmlformats.org/officeDocument/2006/relationships/hyperlink" Target="https://yandex.ru/turbo?parent-reqid=1580751246005847-1380516790369438243700114-vla1-4581&amp;utm_source=turbo_turbo&amp;text=https%3A//energo-24.ru/tariffs/electro/9446.html" TargetMode="External"/><Relationship Id="rId26" Type="http://schemas.openxmlformats.org/officeDocument/2006/relationships/hyperlink" Target="https://yandex.ru/turbo?parent-reqid=1580751246005847-1380516790369438243700114-vla1-4581&amp;utm_source=turbo_turbo&amp;text=https%3A//energo-24.ru/tariffs/electro/9446.html" TargetMode="External"/><Relationship Id="rId39" Type="http://schemas.openxmlformats.org/officeDocument/2006/relationships/hyperlink" Target="https://yandex.ru/turbo?parent-reqid=1580751246005847-1380516790369438243700114-vla1-4581&amp;utm_source=turbo_turbo&amp;text=https%3A//energo-24.ru/tariffs/electro/9446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andex.ru/turbo?parent-reqid=1580751246005847-1380516790369438243700114-vla1-4581&amp;utm_source=turbo_turbo&amp;text=https%3A//energo-24.ru/tariffs/electro/9446.html" TargetMode="External"/><Relationship Id="rId34" Type="http://schemas.openxmlformats.org/officeDocument/2006/relationships/hyperlink" Target="https://yandex.ru/turbo?parent-reqid=1580751246005847-1380516790369438243700114-vla1-4581&amp;utm_source=turbo_turbo&amp;text=https%3A//energo-24.ru/tariffs/electro/9446.html" TargetMode="External"/><Relationship Id="rId42" Type="http://schemas.openxmlformats.org/officeDocument/2006/relationships/hyperlink" Target="https://yandex.ru/turbo?parent-reqid=1580751246005847-1380516790369438243700114-vla1-4581&amp;utm_source=turbo_turbo&amp;text=https%3A//energo-24.ru/tariffs/electro/9446.html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yandex.ru/turbo?parent-reqid=1580751246005847-1380516790369438243700114-vla1-4581&amp;utm_source=turbo_turbo&amp;text=https%3A//energo-24.ru/tariffs/electro/9446.html" TargetMode="External"/><Relationship Id="rId12" Type="http://schemas.openxmlformats.org/officeDocument/2006/relationships/hyperlink" Target="https://yandex.ru/turbo?parent-reqid=1580751246005847-1380516790369438243700114-vla1-4581&amp;utm_source=turbo_turbo&amp;text=https%3A//energo-24.ru/tariffs/electro/9446.html" TargetMode="External"/><Relationship Id="rId17" Type="http://schemas.openxmlformats.org/officeDocument/2006/relationships/hyperlink" Target="https://yandex.ru/turbo?parent-reqid=1580751246005847-1380516790369438243700114-vla1-4581&amp;utm_source=turbo_turbo&amp;text=https%3A//energo-24.ru/tariffs/electro/9446.html" TargetMode="External"/><Relationship Id="rId25" Type="http://schemas.openxmlformats.org/officeDocument/2006/relationships/hyperlink" Target="https://yandex.ru/turbo?parent-reqid=1580751246005847-1380516790369438243700114-vla1-4581&amp;utm_source=turbo_turbo&amp;text=https%3A//energo-24.ru/tariffs/electro/9446.html" TargetMode="External"/><Relationship Id="rId33" Type="http://schemas.openxmlformats.org/officeDocument/2006/relationships/hyperlink" Target="https://yandex.ru/turbo?parent-reqid=1580751246005847-1380516790369438243700114-vla1-4581&amp;utm_source=turbo_turbo&amp;text=https%3A//energo-24.ru/tariffs/electro/9446.html" TargetMode="External"/><Relationship Id="rId38" Type="http://schemas.openxmlformats.org/officeDocument/2006/relationships/hyperlink" Target="https://yandex.ru/turbo?parent-reqid=1580751246005847-1380516790369438243700114-vla1-4581&amp;utm_source=turbo_turbo&amp;text=https%3A//energo-24.ru/tariffs/electro/9446.html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yandex.ru/turbo?parent-reqid=1580751246005847-1380516790369438243700114-vla1-4581&amp;utm_source=turbo_turbo&amp;text=https%3A//energo-24.ru/tariffs/electro/9446.html" TargetMode="External"/><Relationship Id="rId20" Type="http://schemas.openxmlformats.org/officeDocument/2006/relationships/hyperlink" Target="https://yandex.ru/turbo?parent-reqid=1580751246005847-1380516790369438243700114-vla1-4581&amp;utm_source=turbo_turbo&amp;text=https%3A//energo-24.ru/tariffs/electro/9446.html" TargetMode="External"/><Relationship Id="rId29" Type="http://schemas.openxmlformats.org/officeDocument/2006/relationships/hyperlink" Target="https://yandex.ru/turbo?parent-reqid=1580751246005847-1380516790369438243700114-vla1-4581&amp;utm_source=turbo_turbo&amp;text=https%3A//energo-24.ru/tariffs/electro/9446.html" TargetMode="External"/><Relationship Id="rId41" Type="http://schemas.openxmlformats.org/officeDocument/2006/relationships/hyperlink" Target="https://yandex.ru/turbo?parent-reqid=1580751246005847-1380516790369438243700114-vla1-4581&amp;utm_source=turbo_turbo&amp;text=https%3A//energo-24.ru/tariffs/electro/9446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yandex.ru/turbo?parent-reqid=1580751246005847-1380516790369438243700114-vla1-4581&amp;utm_source=turbo_turbo&amp;text=https%3A//energo-24.ru/tariffs/electro/9446.html" TargetMode="External"/><Relationship Id="rId11" Type="http://schemas.openxmlformats.org/officeDocument/2006/relationships/hyperlink" Target="https://yandex.ru/turbo?parent-reqid=1580751246005847-1380516790369438243700114-vla1-4581&amp;utm_source=turbo_turbo&amp;text=https%3A//energo-24.ru/tariffs/electro/9446.html" TargetMode="External"/><Relationship Id="rId24" Type="http://schemas.openxmlformats.org/officeDocument/2006/relationships/hyperlink" Target="https://yandex.ru/turbo?parent-reqid=1580751246005847-1380516790369438243700114-vla1-4581&amp;utm_source=turbo_turbo&amp;text=https%3A//energo-24.ru/tariffs/electro/9446.html" TargetMode="External"/><Relationship Id="rId32" Type="http://schemas.openxmlformats.org/officeDocument/2006/relationships/hyperlink" Target="https://yandex.ru/turbo?parent-reqid=1580751246005847-1380516790369438243700114-vla1-4581&amp;utm_source=turbo_turbo&amp;text=https%3A//energo-24.ru/tariffs/electro/9446.html" TargetMode="External"/><Relationship Id="rId37" Type="http://schemas.openxmlformats.org/officeDocument/2006/relationships/hyperlink" Target="https://yandex.ru/turbo?parent-reqid=1580751246005847-1380516790369438243700114-vla1-4581&amp;utm_source=turbo_turbo&amp;text=https%3A//energo-24.ru/tariffs/electro/9446.html" TargetMode="External"/><Relationship Id="rId40" Type="http://schemas.openxmlformats.org/officeDocument/2006/relationships/hyperlink" Target="https://yandex.ru/turbo?parent-reqid=1580751246005847-1380516790369438243700114-vla1-4581&amp;utm_source=turbo_turbo&amp;text=https%3A//energo-24.ru/tariffs/electro/9446.html" TargetMode="External"/><Relationship Id="rId45" Type="http://schemas.openxmlformats.org/officeDocument/2006/relationships/hyperlink" Target="https://yandex.ru/turbo?parent-reqid=1580751246005847-1380516790369438243700114-vla1-4581&amp;utm_source=turbo_turbo&amp;text=https%3A//energo-24.ru/tariffs/electro/9446.html" TargetMode="External"/><Relationship Id="rId5" Type="http://schemas.openxmlformats.org/officeDocument/2006/relationships/hyperlink" Target="https://yandex.ru/turbo?parent-reqid=1580751246005847-1380516790369438243700114-vla1-4581&amp;utm_source=turbo_turbo&amp;text=https%3A//energo-24.ru/tariffs/electro/9446.html" TargetMode="External"/><Relationship Id="rId15" Type="http://schemas.openxmlformats.org/officeDocument/2006/relationships/hyperlink" Target="https://yandex.ru/turbo?parent-reqid=1580751246005847-1380516790369438243700114-vla1-4581&amp;utm_source=turbo_turbo&amp;text=https%3A//energo-24.ru/tariffs/electro/9446.html" TargetMode="External"/><Relationship Id="rId23" Type="http://schemas.openxmlformats.org/officeDocument/2006/relationships/hyperlink" Target="https://yandex.ru/turbo?parent-reqid=1580751246005847-1380516790369438243700114-vla1-4581&amp;utm_source=turbo_turbo&amp;text=https%3A//energo-24.ru/tariffs/electro/9446.html" TargetMode="External"/><Relationship Id="rId28" Type="http://schemas.openxmlformats.org/officeDocument/2006/relationships/hyperlink" Target="https://yandex.ru/turbo?parent-reqid=1580751246005847-1380516790369438243700114-vla1-4581&amp;utm_source=turbo_turbo&amp;text=https%3A//energo-24.ru/tariffs/electro/9446.html" TargetMode="External"/><Relationship Id="rId36" Type="http://schemas.openxmlformats.org/officeDocument/2006/relationships/hyperlink" Target="https://yandex.ru/turbo?parent-reqid=1580751246005847-1380516790369438243700114-vla1-4581&amp;utm_source=turbo_turbo&amp;text=https%3A//energo-24.ru/tariffs/electro/9446.html" TargetMode="External"/><Relationship Id="rId10" Type="http://schemas.openxmlformats.org/officeDocument/2006/relationships/hyperlink" Target="https://yandex.ru/turbo?parent-reqid=1580751246005847-1380516790369438243700114-vla1-4581&amp;utm_source=turbo_turbo&amp;text=https%3A//energo-24.ru/tariffs/electro/9446.html" TargetMode="External"/><Relationship Id="rId19" Type="http://schemas.openxmlformats.org/officeDocument/2006/relationships/hyperlink" Target="https://yandex.ru/turbo?parent-reqid=1580751246005847-1380516790369438243700114-vla1-4581&amp;utm_source=turbo_turbo&amp;text=https%3A//energo-24.ru/tariffs/electro/9446.html" TargetMode="External"/><Relationship Id="rId31" Type="http://schemas.openxmlformats.org/officeDocument/2006/relationships/hyperlink" Target="https://yandex.ru/turbo?parent-reqid=1580751246005847-1380516790369438243700114-vla1-4581&amp;utm_source=turbo_turbo&amp;text=https%3A//energo-24.ru/tariffs/electro/9446.html" TargetMode="External"/><Relationship Id="rId44" Type="http://schemas.openxmlformats.org/officeDocument/2006/relationships/hyperlink" Target="https://yandex.ru/turbo?parent-reqid=1580751246005847-1380516790369438243700114-vla1-4581&amp;utm_source=turbo_turbo&amp;text=https%3A//energo-24.ru/tariffs/electro/9446.html" TargetMode="External"/><Relationship Id="rId4" Type="http://schemas.openxmlformats.org/officeDocument/2006/relationships/hyperlink" Target="https://yandex.ru/turbo?parent-reqid=1580751246005847-1380516790369438243700114-vla1-4581&amp;utm_source=turbo_turbo&amp;text=https%3A//energo-24.ru/tariffs/electro/9446.html" TargetMode="External"/><Relationship Id="rId9" Type="http://schemas.openxmlformats.org/officeDocument/2006/relationships/hyperlink" Target="https://yandex.ru/turbo?parent-reqid=1580751246005847-1380516790369438243700114-vla1-4581&amp;utm_source=turbo_turbo&amp;text=https%3A//energo-24.ru/tariffs/electro/9446.html" TargetMode="External"/><Relationship Id="rId14" Type="http://schemas.openxmlformats.org/officeDocument/2006/relationships/hyperlink" Target="https://yandex.ru/turbo?parent-reqid=1580751246005847-1380516790369438243700114-vla1-4581&amp;utm_source=turbo_turbo&amp;text=https%3A//energo-24.ru/tariffs/electro/9446.html" TargetMode="External"/><Relationship Id="rId22" Type="http://schemas.openxmlformats.org/officeDocument/2006/relationships/hyperlink" Target="https://yandex.ru/turbo?parent-reqid=1580751246005847-1380516790369438243700114-vla1-4581&amp;utm_source=turbo_turbo&amp;text=https%3A//energo-24.ru/tariffs/electro/9446.html" TargetMode="External"/><Relationship Id="rId27" Type="http://schemas.openxmlformats.org/officeDocument/2006/relationships/hyperlink" Target="https://yandex.ru/turbo?parent-reqid=1580751246005847-1380516790369438243700114-vla1-4581&amp;utm_source=turbo_turbo&amp;text=https%3A//energo-24.ru/tariffs/electro/9446.html" TargetMode="External"/><Relationship Id="rId30" Type="http://schemas.openxmlformats.org/officeDocument/2006/relationships/hyperlink" Target="https://yandex.ru/turbo?parent-reqid=1580751246005847-1380516790369438243700114-vla1-4581&amp;utm_source=turbo_turbo&amp;text=https%3A//energo-24.ru/tariffs/electro/9446.html" TargetMode="External"/><Relationship Id="rId35" Type="http://schemas.openxmlformats.org/officeDocument/2006/relationships/hyperlink" Target="https://yandex.ru/turbo?parent-reqid=1580751246005847-1380516790369438243700114-vla1-4581&amp;utm_source=turbo_turbo&amp;text=https%3A//energo-24.ru/tariffs/electro/9446.html" TargetMode="External"/><Relationship Id="rId43" Type="http://schemas.openxmlformats.org/officeDocument/2006/relationships/hyperlink" Target="https://yandex.ru/turbo?parent-reqid=1580751246005847-1380516790369438243700114-vla1-4581&amp;utm_source=turbo_turbo&amp;text=https%3A//energo-24.ru/tariffs/electro/944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1818</Words>
  <Characters>10369</Characters>
  <Application>Microsoft Office Word</Application>
  <DocSecurity>0</DocSecurity>
  <Lines>86</Lines>
  <Paragraphs>24</Paragraphs>
  <ScaleCrop>false</ScaleCrop>
  <Company>DreamLair</Company>
  <LinksUpToDate>false</LinksUpToDate>
  <CharactersWithSpaces>12163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4</cp:revision>
  <dcterms:created xsi:type="dcterms:W3CDTF">2020-02-03T17:35:00Z</dcterms:created>
  <dcterms:modified xsi:type="dcterms:W3CDTF">2020-02-03T17:50:00Z</dcterms:modified>
</cp:coreProperties>
</file>